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54"/>
        <w:gridCol w:w="3951"/>
      </w:tblGrid>
      <w:tr>
        <w:tblPrEx/>
        <w:trPr/>
        <w:tc>
          <w:tcPr>
            <w:tcW w:w="5954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951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right="-409"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вспомогательной продукции (полотно нетк., салф.техн.)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оставка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вспомогательной продукции (полотно нетк., салф.техн.)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Центральный склад,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г. Кызыл, ул. Колхозная, 2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б</w:t>
      </w:r>
      <w:r>
        <w:rPr>
          <w:rFonts w:ascii="Times New Roman CYR" w:hAnsi="Times New Roman CYR" w:eastAsia="Times New Roman" w:cs="Times New Roman CYR"/>
          <w:i/>
          <w:i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до места поставки силами и средствами поставщик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bookmarkStart w:id="0" w:name="_GoBack"/>
      <w:r/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М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, указанным </w:t>
      </w:r>
      <w:r>
        <w:rPr>
          <w:rFonts w:ascii="Times New Roman" w:hAnsi="Times New Roman"/>
          <w:sz w:val="26"/>
          <w:szCs w:val="26"/>
        </w:rPr>
        <w:t xml:space="preserve">ГОСТ</w:t>
      </w:r>
      <w:r>
        <w:rPr>
          <w:rFonts w:ascii="Times New Roman" w:hAnsi="Times New Roman"/>
          <w:sz w:val="26"/>
          <w:szCs w:val="26"/>
        </w:rPr>
        <w:t xml:space="preserve"> 29298-2005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</w:t>
      </w:r>
      <w:r>
        <w:rPr>
          <w:rFonts w:ascii="Times New Roman CYR" w:hAnsi="Times New Roman CYR" w:cs="Times New Roman CYR"/>
          <w:sz w:val="26"/>
          <w:szCs w:val="26"/>
        </w:rPr>
        <w:t xml:space="preserve">01.12.202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 по </w:t>
      </w:r>
      <w:r>
        <w:rPr>
          <w:rFonts w:ascii="Times New Roman CYR" w:hAnsi="Times New Roman CYR" w:cs="Times New Roman CYR"/>
          <w:sz w:val="26"/>
          <w:szCs w:val="26"/>
        </w:rPr>
        <w:t xml:space="preserve">29.12.202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 зависимости от типа приобретаемой продукции).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Cs/>
          <w:sz w:val="26"/>
          <w:szCs w:val="26"/>
        </w:rPr>
      </w:pPr>
      <w:r>
        <w:rPr>
          <w:rFonts w:ascii="Times New Roman CYR" w:hAnsi="Times New Roman CYR" w:eastAsia="Times New Roman" w:cs="Times New Roman CYR"/>
          <w:iCs/>
          <w:sz w:val="26"/>
          <w:szCs w:val="26"/>
        </w:rPr>
        <w:t xml:space="preserve">4.4. </w:t>
      </w:r>
      <w:r>
        <w:rPr>
          <w:rFonts w:ascii="Times New Roman CYR" w:hAnsi="Times New Roman CYR" w:eastAsia="Times New Roman" w:cs="Times New Roman CYR"/>
          <w:iCs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i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12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Князев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Ли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МТО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В.В. Власов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4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4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ОЭХ ПАО «Россети Сибирь»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67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6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Гаммель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11</cp:revision>
  <dcterms:created xsi:type="dcterms:W3CDTF">2023-08-17T12:36:00Z</dcterms:created>
  <dcterms:modified xsi:type="dcterms:W3CDTF">2024-08-24T08:41:27Z</dcterms:modified>
</cp:coreProperties>
</file>